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  <Override PartName="/word/media/rId22.jpg" ContentType="image/jpeg"/>
  <Override PartName="/word/media/rId24.jpg" ContentType="image/jpeg"/>
  <Override PartName="/word/media/rId25.jpg" ContentType="image/jpeg"/>
  <Override PartName="/word/media/rId26.jpg" ContentType="image/jpeg"/>
  <Override PartName="/word/media/rId28.jpg" ContentType="image/jpeg"/>
  <Override PartName="/word/media/rId30.jpg" ContentType="image/jpeg"/>
  <Override PartName="/word/media/rId31.jpg" ContentType="image/jpeg"/>
  <Override PartName="/word/media/rId32.jpg" ContentType="image/jpeg"/>
  <Override PartName="/word/media/rId33.jpg" ContentType="image/jpeg"/>
  <Override PartName="/word/media/rId34.jpg" ContentType="image/jpeg"/>
  <Override PartName="/word/media/rId35.jpg" ContentType="image/jpeg"/>
  <Override PartName="/word/media/rId36.jpg" ContentType="image/jpeg"/>
  <Override PartName="/word/media/rId37.jpg" ContentType="image/jpeg"/>
  <Override PartName="/word/media/rId39.jpg" ContentType="image/jpeg"/>
  <Override PartName="/word/media/rId40.jpg" ContentType="image/jpeg"/>
  <Override PartName="/word/media/rId41.jpg" ContentType="image/jpeg"/>
  <Override PartName="/word/media/rId42.jpg" ContentType="image/jpeg"/>
  <Override PartName="/word/media/rId43.jpg" ContentType="image/jpeg"/>
  <Override PartName="/word/media/rId44.jpg" ContentType="image/jpeg"/>
  <Override PartName="/word/media/rId45.jpg" ContentType="image/jpeg"/>
  <Override PartName="/word/media/rId47.jpg" ContentType="image/jpeg"/>
  <Override PartName="/word/media/rId48.jpg" ContentType="image/jpeg"/>
  <Override PartName="/word/media/rId51.jpg" ContentType="image/jpeg"/>
  <Override PartName="/word/media/rId53.jpg" ContentType="image/jpeg"/>
  <Override PartName="/word/media/rId55.jpg" ContentType="image/jpeg"/>
  <Override PartName="/word/media/rId57.jpg" ContentType="image/jpeg"/>
  <Override PartName="/word/media/rId58.jpg" ContentType="image/jpeg"/>
  <Override PartName="/word/media/rId59.jpg" ContentType="image/jpeg"/>
  <Override PartName="/word/media/rId60.jpg" ContentType="image/jpeg"/>
  <Override PartName="/word/media/rId61.jpg" ContentType="image/jpeg"/>
  <Override PartName="/word/media/rId62.jpg" ContentType="image/jpeg"/>
  <Override PartName="/word/media/rId63.jpg" ContentType="image/jpeg"/>
  <Override PartName="/word/media/rId64.jpg" ContentType="image/jpeg"/>
  <Override PartName="/word/media/rId65.jpg" ContentType="image/jpeg"/>
  <Override PartName="/word/media/rId69.jpg" ContentType="image/jpeg"/>
  <Override PartName="/word/media/rId70.jpg" ContentType="image/jpeg"/>
  <Override PartName="/word/media/rId67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Презентация</w:t>
      </w:r>
      <w:r>
        <w:t xml:space="preserve"> </w:t>
      </w:r>
      <w:r>
        <w:t xml:space="preserve">лабараторной</w:t>
      </w:r>
      <w:r>
        <w:t xml:space="preserve"> </w:t>
      </w:r>
      <w:r>
        <w:t xml:space="preserve">работы</w:t>
      </w:r>
      <w:r>
        <w:t xml:space="preserve"> </w:t>
      </w:r>
      <w:r>
        <w:t xml:space="preserve">№8</w:t>
      </w:r>
    </w:p>
    <w:p>
      <w:pPr>
        <w:pStyle w:val="Author"/>
      </w:pPr>
      <w:r>
        <w:t xml:space="preserve">Журавлев</w:t>
      </w:r>
      <w:r>
        <w:t xml:space="preserve"> </w:t>
      </w:r>
      <w:r>
        <w:t xml:space="preserve">Георгий</w:t>
      </w:r>
      <w:r>
        <w:t xml:space="preserve"> </w:t>
      </w:r>
      <w:r>
        <w:t xml:space="preserve">Иванович</w:t>
      </w:r>
    </w:p>
    <w:bookmarkStart w:id="73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ма-</w:t>
      </w:r>
      <w:r>
        <w:t xml:space="preserve"> </w:t>
      </w:r>
      <w:r>
        <w:t xml:space="preserve">нипуляций с ними.</w:t>
      </w:r>
    </w:p>
    <w:bookmarkStart w:id="50" w:name="задание-по-mc"/>
    <w:p>
      <w:pPr>
        <w:pStyle w:val="Heading2"/>
      </w:pPr>
      <w:r>
        <w:t xml:space="preserve">1. Задание по mc</w:t>
      </w:r>
    </w:p>
    <w:bookmarkStart w:id="21" w:name="X54d0ce89608994fede5e026144128c34cefb060"/>
    <w:p>
      <w:pPr>
        <w:pStyle w:val="Heading3"/>
      </w:pPr>
      <w:r>
        <w:t xml:space="preserve">1. Изучил информацию о mc, вызвав в командной строке man mc.</w:t>
      </w:r>
    </w:p>
    <w:p>
      <w:pPr>
        <w:pStyle w:val="CaptionedFigure"/>
      </w:pPr>
      <w:r>
        <w:drawing>
          <wp:inline>
            <wp:extent cx="5334000" cy="152735"/>
            <wp:effectExtent b="0" l="0" r="0" t="0"/>
            <wp:docPr descr="1scrsht" title="" id="1" name="Picture"/>
            <a:graphic>
              <a:graphicData uri="http://schemas.openxmlformats.org/drawingml/2006/picture">
                <pic:pic>
                  <pic:nvPicPr>
                    <pic:cNvPr descr="screens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1scrsht</w:t>
      </w:r>
    </w:p>
    <w:bookmarkEnd w:id="21"/>
    <w:bookmarkStart w:id="23" w:name="Xe56caf850d8a92afc0f613c7297c74840b90d7f"/>
    <w:p>
      <w:pPr>
        <w:pStyle w:val="Heading3"/>
      </w:pPr>
      <w:r>
        <w:t xml:space="preserve">2. Запустил из командной строки mc, изучил его структуру и меню.</w:t>
      </w:r>
    </w:p>
    <w:p>
      <w:pPr>
        <w:pStyle w:val="CaptionedFigure"/>
      </w:pPr>
      <w:r>
        <w:drawing>
          <wp:inline>
            <wp:extent cx="5334000" cy="5616284"/>
            <wp:effectExtent b="0" l="0" r="0" t="0"/>
            <wp:docPr descr="2scrsht" title="" id="1" name="Picture"/>
            <a:graphic>
              <a:graphicData uri="http://schemas.openxmlformats.org/drawingml/2006/picture">
                <pic:pic>
                  <pic:nvPicPr>
                    <pic:cNvPr descr="screens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16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2scrsht</w:t>
      </w:r>
    </w:p>
    <w:bookmarkEnd w:id="23"/>
    <w:bookmarkStart w:id="27" w:name="X73d508f7494560fad6429808610092e8bbe9594"/>
    <w:p>
      <w:pPr>
        <w:pStyle w:val="Heading3"/>
      </w:pPr>
      <w:r>
        <w:t xml:space="preserve">3. Выполнил несколько операций в mc, используя управляющие клавиши.</w:t>
      </w:r>
    </w:p>
    <w:p>
      <w:pPr>
        <w:pStyle w:val="CaptionedFigure"/>
      </w:pPr>
      <w:r>
        <w:drawing>
          <wp:inline>
            <wp:extent cx="5334000" cy="5657094"/>
            <wp:effectExtent b="0" l="0" r="0" t="0"/>
            <wp:docPr descr="3scrsht" title="" id="1" name="Picture"/>
            <a:graphic>
              <a:graphicData uri="http://schemas.openxmlformats.org/drawingml/2006/picture">
                <pic:pic>
                  <pic:nvPicPr>
                    <pic:cNvPr descr="screens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57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3scrsht</w:t>
      </w:r>
    </w:p>
    <w:p>
      <w:pPr>
        <w:pStyle w:val="BodyText"/>
      </w:pPr>
      <w:r>
        <w:t xml:space="preserve">Копирование.</w:t>
      </w:r>
    </w:p>
    <w:p>
      <w:pPr>
        <w:pStyle w:val="CaptionedFigure"/>
      </w:pPr>
      <w:r>
        <w:drawing>
          <wp:inline>
            <wp:extent cx="5334000" cy="5258628"/>
            <wp:effectExtent b="0" l="0" r="0" t="0"/>
            <wp:docPr descr="4scrsht" title="" id="1" name="Picture"/>
            <a:graphic>
              <a:graphicData uri="http://schemas.openxmlformats.org/drawingml/2006/picture">
                <pic:pic>
                  <pic:nvPicPr>
                    <pic:cNvPr descr="screens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58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4scrsht</w:t>
      </w:r>
    </w:p>
    <w:p>
      <w:pPr>
        <w:pStyle w:val="BodyText"/>
      </w:pPr>
      <w:r>
        <w:t xml:space="preserve">Просмотр/изменение прав.</w:t>
      </w:r>
    </w:p>
    <w:p>
      <w:pPr>
        <w:pStyle w:val="CaptionedFigure"/>
      </w:pPr>
      <w:r>
        <w:drawing>
          <wp:inline>
            <wp:extent cx="5334000" cy="4012678"/>
            <wp:effectExtent b="0" l="0" r="0" t="0"/>
            <wp:docPr descr="5scrsht" title="" id="1" name="Picture"/>
            <a:graphic>
              <a:graphicData uri="http://schemas.openxmlformats.org/drawingml/2006/picture">
                <pic:pic>
                  <pic:nvPicPr>
                    <pic:cNvPr descr="screens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26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5scrsht</w:t>
      </w:r>
    </w:p>
    <w:p>
      <w:pPr>
        <w:pStyle w:val="BodyText"/>
      </w:pPr>
      <w:r>
        <w:t xml:space="preserve">Сортинг файлов.</w:t>
      </w:r>
    </w:p>
    <w:bookmarkEnd w:id="27"/>
    <w:bookmarkStart w:id="29" w:name="Xcdf9b2c78a07cc16cf314dc6f15b3d3d57d40ea"/>
    <w:p>
      <w:pPr>
        <w:pStyle w:val="Heading3"/>
      </w:pPr>
      <w:r>
        <w:t xml:space="preserve">4. Выполнил основные команды меню левой (правой) панели. Вывод информации о файлах изменяется в зависимости от выбора режима просмотра.</w:t>
      </w:r>
    </w:p>
    <w:p>
      <w:pPr>
        <w:pStyle w:val="FirstParagraph"/>
      </w:pPr>
      <w:r>
        <w:drawing>
          <wp:inline>
            <wp:extent cx="5334000" cy="4012678"/>
            <wp:effectExtent b="0" l="0" r="0" t="0"/>
            <wp:docPr descr="5scrsht" title="" id="1" name="Picture"/>
            <a:graphic>
              <a:graphicData uri="http://schemas.openxmlformats.org/drawingml/2006/picture">
                <pic:pic>
                  <pic:nvPicPr>
                    <pic:cNvPr descr="screens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26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Сортинг файлов.</w:t>
      </w:r>
    </w:p>
    <w:p>
      <w:pPr>
        <w:pStyle w:val="BodyText"/>
      </w:pPr>
      <w:r>
        <w:drawing>
          <wp:inline>
            <wp:extent cx="5334000" cy="5116532"/>
            <wp:effectExtent b="0" l="0" r="0" t="0"/>
            <wp:docPr descr="6scrsht" title="" id="1" name="Picture"/>
            <a:graphic>
              <a:graphicData uri="http://schemas.openxmlformats.org/drawingml/2006/picture">
                <pic:pic>
                  <pic:nvPicPr>
                    <pic:cNvPr descr="screens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16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Листинг файлов.</w:t>
      </w:r>
    </w:p>
    <w:bookmarkEnd w:id="29"/>
    <w:bookmarkStart w:id="38" w:name="X976fcb1f525d81eb792a82b1a8f4094b9e52412"/>
    <w:p>
      <w:pPr>
        <w:pStyle w:val="Heading3"/>
      </w:pPr>
      <w:r>
        <w:t xml:space="preserve">5. Используя возможности подменю Файл, выполнил:</w:t>
      </w:r>
    </w:p>
    <w:p>
      <w:pPr>
        <w:pStyle w:val="SourceCode"/>
      </w:pPr>
      <w:r>
        <w:rPr>
          <w:rStyle w:val="VerbatimChar"/>
        </w:rPr>
        <w:t xml:space="preserve">    1. Просмотр содержимого текстового файла;</w:t>
      </w:r>
    </w:p>
    <w:p>
      <w:pPr>
        <w:pStyle w:val="FirstParagraph"/>
      </w:pPr>
      <w:r>
        <w:drawing>
          <wp:inline>
            <wp:extent cx="5130800" cy="6578600"/>
            <wp:effectExtent b="0" l="0" r="0" t="0"/>
            <wp:docPr descr="8scrsht" title="" id="1" name="Picture"/>
            <a:graphic>
              <a:graphicData uri="http://schemas.openxmlformats.org/drawingml/2006/picture">
                <pic:pic>
                  <pic:nvPicPr>
                    <pic:cNvPr descr="screens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657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784600" cy="10795000"/>
            <wp:effectExtent b="0" l="0" r="0" t="0"/>
            <wp:docPr descr="9scrsht" title="" id="1" name="Picture"/>
            <a:graphic>
              <a:graphicData uri="http://schemas.openxmlformats.org/drawingml/2006/picture">
                <pic:pic>
                  <pic:nvPicPr>
                    <pic:cNvPr descr="screens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1079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    2. Редактирование содержимого текстового файла (без сохранения результатов);</w:t>
      </w:r>
    </w:p>
    <w:p>
      <w:pPr>
        <w:pStyle w:val="FirstParagraph"/>
      </w:pPr>
      <w:r>
        <w:drawing>
          <wp:inline>
            <wp:extent cx="5080000" cy="6629400"/>
            <wp:effectExtent b="0" l="0" r="0" t="0"/>
            <wp:docPr descr="10scrsht" title="" id="1" name="Picture"/>
            <a:graphic>
              <a:graphicData uri="http://schemas.openxmlformats.org/drawingml/2006/picture">
                <pic:pic>
                  <pic:nvPicPr>
                    <pic:cNvPr descr="screens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6629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930407"/>
            <wp:effectExtent b="0" l="0" r="0" t="0"/>
            <wp:docPr descr="11scrsht" title="" id="1" name="Picture"/>
            <a:graphic>
              <a:graphicData uri="http://schemas.openxmlformats.org/drawingml/2006/picture">
                <pic:pic>
                  <pic:nvPicPr>
                    <pic:cNvPr descr="screens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0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    3. Создание каталога;</w:t>
      </w:r>
    </w:p>
    <w:p>
      <w:pPr>
        <w:pStyle w:val="FirstParagraph"/>
      </w:pPr>
      <w:r>
        <w:drawing>
          <wp:inline>
            <wp:extent cx="3924300" cy="5867400"/>
            <wp:effectExtent b="0" l="0" r="0" t="0"/>
            <wp:docPr descr="12scrsht" title="" id="1" name="Picture"/>
            <a:graphic>
              <a:graphicData uri="http://schemas.openxmlformats.org/drawingml/2006/picture">
                <pic:pic>
                  <pic:nvPicPr>
                    <pic:cNvPr descr="screens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33462"/>
            <wp:effectExtent b="0" l="0" r="0" t="0"/>
            <wp:docPr descr="13scrsht" title="" id="1" name="Picture"/>
            <a:graphic>
              <a:graphicData uri="http://schemas.openxmlformats.org/drawingml/2006/picture">
                <pic:pic>
                  <pic:nvPicPr>
                    <pic:cNvPr descr="screens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    4. Копирование файлов в созданный каталог;</w:t>
      </w:r>
    </w:p>
    <w:p>
      <w:pPr>
        <w:pStyle w:val="FirstParagraph"/>
      </w:pPr>
      <w:r>
        <w:drawing>
          <wp:inline>
            <wp:extent cx="5334000" cy="2744251"/>
            <wp:effectExtent b="0" l="0" r="0" t="0"/>
            <wp:docPr descr="14scrsht" title="" id="1" name="Picture"/>
            <a:graphic>
              <a:graphicData uri="http://schemas.openxmlformats.org/drawingml/2006/picture">
                <pic:pic>
                  <pic:nvPicPr>
                    <pic:cNvPr descr="screens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4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85060"/>
            <wp:effectExtent b="0" l="0" r="0" t="0"/>
            <wp:docPr descr="15scrsht" title="" id="1" name="Picture"/>
            <a:graphic>
              <a:graphicData uri="http://schemas.openxmlformats.org/drawingml/2006/picture">
                <pic:pic>
                  <pic:nvPicPr>
                    <pic:cNvPr descr="screens/1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5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"/>
    <w:bookmarkStart w:id="46" w:name="X7eaac7f227e777f4728ad0eb005a3e10a75231b"/>
    <w:p>
      <w:pPr>
        <w:pStyle w:val="Heading3"/>
      </w:pPr>
      <w:r>
        <w:t xml:space="preserve">6. С помощью соответствующих средств подменю</w:t>
      </w:r>
      <w:r>
        <w:t xml:space="preserve"> </w:t>
      </w:r>
      <w:r>
        <w:t xml:space="preserve">“</w:t>
      </w:r>
      <w:r>
        <w:t xml:space="preserve">command</w:t>
      </w:r>
      <w:r>
        <w:t xml:space="preserve">”</w:t>
      </w:r>
      <w:r>
        <w:t xml:space="preserve"> </w:t>
      </w:r>
      <w:r>
        <w:t xml:space="preserve">осуществил:</w:t>
      </w:r>
    </w:p>
    <w:p>
      <w:pPr>
        <w:pStyle w:val="SourceCode"/>
      </w:pPr>
      <w:r>
        <w:rPr>
          <w:rStyle w:val="VerbatimChar"/>
        </w:rPr>
        <w:t xml:space="preserve">    1. Поиск в файловой системе файла с заданными условиями;</w:t>
      </w:r>
    </w:p>
    <w:p>
      <w:pPr>
        <w:pStyle w:val="FirstParagraph"/>
      </w:pPr>
      <w:r>
        <w:drawing>
          <wp:inline>
            <wp:extent cx="4838700" cy="1917700"/>
            <wp:effectExtent b="0" l="0" r="0" t="0"/>
            <wp:docPr descr="16scrsht" title="" id="1" name="Picture"/>
            <a:graphic>
              <a:graphicData uri="http://schemas.openxmlformats.org/drawingml/2006/picture">
                <pic:pic>
                  <pic:nvPicPr>
                    <pic:cNvPr descr="screens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898343"/>
            <wp:effectExtent b="0" l="0" r="0" t="0"/>
            <wp:docPr descr="17scrsht" title="" id="1" name="Picture"/>
            <a:graphic>
              <a:graphicData uri="http://schemas.openxmlformats.org/drawingml/2006/picture">
                <pic:pic>
                  <pic:nvPicPr>
                    <pic:cNvPr descr="screens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8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005361"/>
            <wp:effectExtent b="0" l="0" r="0" t="0"/>
            <wp:docPr descr="18scrsht" title="" id="1" name="Picture"/>
            <a:graphic>
              <a:graphicData uri="http://schemas.openxmlformats.org/drawingml/2006/picture">
                <pic:pic>
                  <pic:nvPicPr>
                    <pic:cNvPr descr="screens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5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    2. Выбор и повторение одной из предыдущих команд;</w:t>
      </w:r>
    </w:p>
    <w:p>
      <w:pPr>
        <w:pStyle w:val="FirstParagraph"/>
      </w:pPr>
      <w:r>
        <w:drawing>
          <wp:inline>
            <wp:extent cx="5334000" cy="917944"/>
            <wp:effectExtent b="0" l="0" r="0" t="0"/>
            <wp:docPr descr="20scrsht" title="" id="1" name="Picture"/>
            <a:graphic>
              <a:graphicData uri="http://schemas.openxmlformats.org/drawingml/2006/picture">
                <pic:pic>
                  <pic:nvPicPr>
                    <pic:cNvPr descr="screens/2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79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1536700" cy="1066800"/>
            <wp:effectExtent b="0" l="0" r="0" t="0"/>
            <wp:docPr descr="21scrsht" title="" id="1" name="Picture"/>
            <a:graphic>
              <a:graphicData uri="http://schemas.openxmlformats.org/drawingml/2006/picture">
                <pic:pic>
                  <pic:nvPicPr>
                    <pic:cNvPr descr="screens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    3. Анализ файла меню и файла расширений;</w:t>
      </w:r>
    </w:p>
    <w:p>
      <w:pPr>
        <w:pStyle w:val="FirstParagraph"/>
      </w:pPr>
      <w:r>
        <w:drawing>
          <wp:inline>
            <wp:extent cx="5334000" cy="5738002"/>
            <wp:effectExtent b="0" l="0" r="0" t="0"/>
            <wp:docPr descr="22scrsht" title="" id="1" name="Picture"/>
            <a:graphic>
              <a:graphicData uri="http://schemas.openxmlformats.org/drawingml/2006/picture">
                <pic:pic>
                  <pic:nvPicPr>
                    <pic:cNvPr descr="screens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38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743407"/>
            <wp:effectExtent b="0" l="0" r="0" t="0"/>
            <wp:docPr descr="23scrsht" title="" id="1" name="Picture"/>
            <a:graphic>
              <a:graphicData uri="http://schemas.openxmlformats.org/drawingml/2006/picture">
                <pic:pic>
                  <pic:nvPicPr>
                    <pic:cNvPr descr="screens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43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"/>
    <w:bookmarkStart w:id="49" w:name="Xfdf0ba4d1093e41a0a59ada2f28eb0539a67b37"/>
    <w:p>
      <w:pPr>
        <w:pStyle w:val="Heading3"/>
      </w:pPr>
      <w:r>
        <w:t xml:space="preserve">7. Вызвал подменю Настройки. Освоил операции, определяющие структуру экрана mc.</w:t>
      </w:r>
    </w:p>
    <w:p>
      <w:pPr>
        <w:pStyle w:val="FirstParagraph"/>
      </w:pPr>
      <w:r>
        <w:drawing>
          <wp:inline>
            <wp:extent cx="5334000" cy="3805957"/>
            <wp:effectExtent b="0" l="0" r="0" t="0"/>
            <wp:docPr descr="24scrsht" title="" id="1" name="Picture"/>
            <a:graphic>
              <a:graphicData uri="http://schemas.openxmlformats.org/drawingml/2006/picture">
                <pic:pic>
                  <pic:nvPicPr>
                    <pic:cNvPr descr="screens/2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59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4692"/>
            <wp:effectExtent b="0" l="0" r="0" t="0"/>
            <wp:docPr descr="25scrsht" title="" id="1" name="Picture"/>
            <a:graphic>
              <a:graphicData uri="http://schemas.openxmlformats.org/drawingml/2006/picture">
                <pic:pic>
                  <pic:nvPicPr>
                    <pic:cNvPr descr="screens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4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End w:id="50"/>
    <w:bookmarkStart w:id="72" w:name="задание-по-втроенному-редактору."/>
    <w:p>
      <w:pPr>
        <w:pStyle w:val="Heading2"/>
      </w:pPr>
      <w:r>
        <w:t xml:space="preserve">2. Задание по втроенному редактору.</w:t>
      </w:r>
    </w:p>
    <w:bookmarkStart w:id="52" w:name="создал-текстовый-файл-test11.txt"/>
    <w:p>
      <w:pPr>
        <w:pStyle w:val="Heading3"/>
      </w:pPr>
      <w:r>
        <w:t xml:space="preserve">1. Создал текстовый файл test11.txt</w:t>
      </w:r>
    </w:p>
    <w:p>
      <w:pPr>
        <w:pStyle w:val="CaptionedFigure"/>
      </w:pPr>
      <w:r>
        <w:drawing>
          <wp:inline>
            <wp:extent cx="5334000" cy="140758"/>
            <wp:effectExtent b="0" l="0" r="0" t="0"/>
            <wp:docPr descr="26scrsht" title="" id="1" name="Picture"/>
            <a:graphic>
              <a:graphicData uri="http://schemas.openxmlformats.org/drawingml/2006/picture">
                <pic:pic>
                  <pic:nvPicPr>
                    <pic:cNvPr descr="screens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26scrsht</w:t>
      </w:r>
    </w:p>
    <w:bookmarkEnd w:id="52"/>
    <w:bookmarkStart w:id="54" w:name="X077c9601b0ac84b0db2cd9d375a183c0da5cc79"/>
    <w:p>
      <w:pPr>
        <w:pStyle w:val="Heading3"/>
      </w:pPr>
      <w:r>
        <w:t xml:space="preserve">2. Открыл этот файл с помощью встроенного в mc редактора.</w:t>
      </w:r>
    </w:p>
    <w:p>
      <w:pPr>
        <w:pStyle w:val="CaptionedFigure"/>
      </w:pPr>
      <w:r>
        <w:drawing>
          <wp:inline>
            <wp:extent cx="5334000" cy="788707"/>
            <wp:effectExtent b="0" l="0" r="0" t="0"/>
            <wp:docPr descr="27scrsht" title="" id="1" name="Picture"/>
            <a:graphic>
              <a:graphicData uri="http://schemas.openxmlformats.org/drawingml/2006/picture">
                <pic:pic>
                  <pic:nvPicPr>
                    <pic:cNvPr descr="screens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8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27scrsht</w:t>
      </w:r>
    </w:p>
    <w:bookmarkEnd w:id="54"/>
    <w:bookmarkStart w:id="56" w:name="вставил-текст."/>
    <w:p>
      <w:pPr>
        <w:pStyle w:val="Heading3"/>
      </w:pPr>
      <w:r>
        <w:t xml:space="preserve">3. Вставил текст.</w:t>
      </w:r>
    </w:p>
    <w:p>
      <w:pPr>
        <w:pStyle w:val="CaptionedFigure"/>
      </w:pPr>
      <w:r>
        <w:drawing>
          <wp:inline>
            <wp:extent cx="5334000" cy="636991"/>
            <wp:effectExtent b="0" l="0" r="0" t="0"/>
            <wp:docPr descr="28scrsht" title="" id="1" name="Picture"/>
            <a:graphic>
              <a:graphicData uri="http://schemas.openxmlformats.org/drawingml/2006/picture">
                <pic:pic>
                  <pic:nvPicPr>
                    <pic:cNvPr descr="screens/2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6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28scrsht</w:t>
      </w:r>
    </w:p>
    <w:bookmarkEnd w:id="56"/>
    <w:bookmarkStart w:id="66" w:name="X8b587f5600227bfe694ef24cc16811e8c2d3e71"/>
    <w:p>
      <w:pPr>
        <w:pStyle w:val="Heading3"/>
      </w:pPr>
      <w:r>
        <w:t xml:space="preserve">4. Проделал с текстом следующие манипуляции, используя горячие клавиши:</w:t>
      </w:r>
    </w:p>
    <w:p>
      <w:pPr>
        <w:pStyle w:val="SourceCode"/>
      </w:pPr>
      <w:r>
        <w:rPr>
          <w:rStyle w:val="VerbatimChar"/>
        </w:rPr>
        <w:t xml:space="preserve">    4.1. Удалил строку текста.(ctrl+y)(4.1.)</w:t>
      </w:r>
    </w:p>
    <w:p>
      <w:pPr>
        <w:pStyle w:val="FirstParagraph"/>
      </w:pPr>
      <w:r>
        <w:drawing>
          <wp:inline>
            <wp:extent cx="5334000" cy="2238096"/>
            <wp:effectExtent b="0" l="0" r="0" t="0"/>
            <wp:docPr descr="29scrsht" title="" id="1" name="Picture"/>
            <a:graphic>
              <a:graphicData uri="http://schemas.openxmlformats.org/drawingml/2006/picture">
                <pic:pic>
                  <pic:nvPicPr>
                    <pic:cNvPr descr="screens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8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909096"/>
            <wp:effectExtent b="0" l="0" r="0" t="0"/>
            <wp:docPr descr="30scrsht" title="" id="1" name="Picture"/>
            <a:graphic>
              <a:graphicData uri="http://schemas.openxmlformats.org/drawingml/2006/picture">
                <pic:pic>
                  <pic:nvPicPr>
                    <pic:cNvPr descr="screens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9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    4.2. Выделил фрагмент текста(fn+f3) и скопировал его на новую строку.(fn+f5)</w:t>
      </w:r>
    </w:p>
    <w:p>
      <w:pPr>
        <w:pStyle w:val="CaptionedFigure"/>
      </w:pPr>
      <w:r>
        <w:drawing>
          <wp:inline>
            <wp:extent cx="5334000" cy="730684"/>
            <wp:effectExtent b="0" l="0" r="0" t="0"/>
            <wp:docPr descr="31scrsht" title="" id="1" name="Picture"/>
            <a:graphic>
              <a:graphicData uri="http://schemas.openxmlformats.org/drawingml/2006/picture">
                <pic:pic>
                  <pic:nvPicPr>
                    <pic:cNvPr descr="screens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0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31scrsht</w:t>
      </w:r>
    </w:p>
    <w:p>
      <w:pPr>
        <w:pStyle w:val="SourceCode"/>
      </w:pPr>
      <w:r>
        <w:rPr>
          <w:rStyle w:val="VerbatimChar"/>
        </w:rPr>
        <w:t xml:space="preserve">    4.3. Выделил фрагмент текста(fn+f3) и перенес его на новую строку.(fn+f6)</w:t>
      </w:r>
    </w:p>
    <w:p>
      <w:pPr>
        <w:pStyle w:val="CaptionedFigure"/>
      </w:pPr>
      <w:r>
        <w:drawing>
          <wp:inline>
            <wp:extent cx="5334000" cy="1014211"/>
            <wp:effectExtent b="0" l="0" r="0" t="0"/>
            <wp:docPr descr="32scrsht" title="" id="1" name="Picture"/>
            <a:graphic>
              <a:graphicData uri="http://schemas.openxmlformats.org/drawingml/2006/picture">
                <pic:pic>
                  <pic:nvPicPr>
                    <pic:cNvPr descr="screens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14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32scrsht</w:t>
      </w:r>
    </w:p>
    <w:p>
      <w:pPr>
        <w:pStyle w:val="SourceCode"/>
      </w:pPr>
      <w:r>
        <w:rPr>
          <w:rStyle w:val="VerbatimChar"/>
        </w:rPr>
        <w:t xml:space="preserve">    4.4. Сохранил файл.</w:t>
      </w:r>
    </w:p>
    <w:p>
      <w:pPr>
        <w:pStyle w:val="CaptionedFigure"/>
      </w:pPr>
      <w:r>
        <w:drawing>
          <wp:inline>
            <wp:extent cx="5334000" cy="1719060"/>
            <wp:effectExtent b="0" l="0" r="0" t="0"/>
            <wp:docPr descr="33scrsht" title="" id="1" name="Picture"/>
            <a:graphic>
              <a:graphicData uri="http://schemas.openxmlformats.org/drawingml/2006/picture">
                <pic:pic>
                  <pic:nvPicPr>
                    <pic:cNvPr descr="screens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9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33scrsht</w:t>
      </w:r>
    </w:p>
    <w:p>
      <w:pPr>
        <w:pStyle w:val="SourceCode"/>
      </w:pPr>
      <w:r>
        <w:rPr>
          <w:rStyle w:val="VerbatimChar"/>
        </w:rPr>
        <w:t xml:space="preserve">    4.5. Отменил последнее действие.</w:t>
      </w:r>
    </w:p>
    <w:p>
      <w:pPr>
        <w:pStyle w:val="FirstParagraph"/>
      </w:pPr>
      <w:r>
        <w:drawing>
          <wp:inline>
            <wp:extent cx="2552700" cy="711200"/>
            <wp:effectExtent b="0" l="0" r="0" t="0"/>
            <wp:docPr descr="34scrsht" title="" id="1" name="Picture"/>
            <a:graphic>
              <a:graphicData uri="http://schemas.openxmlformats.org/drawingml/2006/picture">
                <pic:pic>
                  <pic:nvPicPr>
                    <pic:cNvPr descr="screens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711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2908300" cy="698500"/>
            <wp:effectExtent b="0" l="0" r="0" t="0"/>
            <wp:docPr descr="35scrsht" title="" id="1" name="Picture"/>
            <a:graphic>
              <a:graphicData uri="http://schemas.openxmlformats.org/drawingml/2006/picture">
                <pic:pic>
                  <pic:nvPicPr>
                    <pic:cNvPr descr="screens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4.6. Перешел в конец файла и написал текст.</w:t>
      </w:r>
    </w:p>
    <w:p>
      <w:pPr>
        <w:pStyle w:val="CaptionedFigure"/>
      </w:pPr>
      <w:r>
        <w:drawing>
          <wp:inline>
            <wp:extent cx="5334000" cy="3725872"/>
            <wp:effectExtent b="0" l="0" r="0" t="0"/>
            <wp:docPr descr="36scrsht" title="" id="1" name="Picture"/>
            <a:graphic>
              <a:graphicData uri="http://schemas.openxmlformats.org/drawingml/2006/picture">
                <pic:pic>
                  <pic:nvPicPr>
                    <pic:cNvPr descr="screens/3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36scrsht</w:t>
      </w:r>
    </w:p>
    <w:p>
      <w:pPr>
        <w:pStyle w:val="SourceCode"/>
      </w:pPr>
      <w:r>
        <w:rPr>
          <w:rStyle w:val="VerbatimChar"/>
        </w:rPr>
        <w:t xml:space="preserve">    4.7. Перешел в начало файла и написал некоторый текст.</w:t>
      </w:r>
    </w:p>
    <w:p>
      <w:pPr>
        <w:pStyle w:val="CaptionedFigure"/>
      </w:pPr>
      <w:r>
        <w:drawing>
          <wp:inline>
            <wp:extent cx="5334000" cy="3725872"/>
            <wp:effectExtent b="0" l="0" r="0" t="0"/>
            <wp:docPr descr="36scrsht" title="" id="1" name="Picture"/>
            <a:graphic>
              <a:graphicData uri="http://schemas.openxmlformats.org/drawingml/2006/picture">
                <pic:pic>
                  <pic:nvPicPr>
                    <pic:cNvPr descr="screens/3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36scrsht</w:t>
      </w:r>
    </w:p>
    <w:p>
      <w:pPr>
        <w:pStyle w:val="SourceCode"/>
      </w:pPr>
      <w:r>
        <w:rPr>
          <w:rStyle w:val="VerbatimChar"/>
        </w:rPr>
        <w:t xml:space="preserve">    4.8. Сохранил и закрыл файл.</w:t>
      </w:r>
    </w:p>
    <w:p>
      <w:pPr>
        <w:pStyle w:val="CaptionedFigure"/>
      </w:pPr>
      <w:r>
        <w:drawing>
          <wp:inline>
            <wp:extent cx="5334000" cy="1596081"/>
            <wp:effectExtent b="0" l="0" r="0" t="0"/>
            <wp:docPr descr="37scrsht" title="" id="1" name="Picture"/>
            <a:graphic>
              <a:graphicData uri="http://schemas.openxmlformats.org/drawingml/2006/picture">
                <pic:pic>
                  <pic:nvPicPr>
                    <pic:cNvPr descr="screens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6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37scrsht</w:t>
      </w:r>
    </w:p>
    <w:bookmarkEnd w:id="66"/>
    <w:bookmarkStart w:id="68" w:name="открыл-файл-с-исходным-текстом.c"/>
    <w:p>
      <w:pPr>
        <w:pStyle w:val="Heading3"/>
      </w:pPr>
      <w:r>
        <w:t xml:space="preserve">5. Открыл файл с исходным текстом.(c++)</w:t>
      </w:r>
    </w:p>
    <w:p>
      <w:pPr>
        <w:pStyle w:val="CaptionedFigure"/>
      </w:pPr>
      <w:r>
        <w:drawing>
          <wp:inline>
            <wp:extent cx="5334000" cy="8544010"/>
            <wp:effectExtent b="0" l="0" r="0" t="0"/>
            <wp:docPr descr="41scrsht" title="" id="1" name="Picture"/>
            <a:graphic>
              <a:graphicData uri="http://schemas.openxmlformats.org/drawingml/2006/picture">
                <pic:pic>
                  <pic:nvPicPr>
                    <pic:cNvPr descr="screens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44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41scrsht</w:t>
      </w:r>
    </w:p>
    <w:bookmarkEnd w:id="68"/>
    <w:bookmarkStart w:id="71" w:name="Xaee714afe5cd8aea8511e1831be7043f59f77ea"/>
    <w:p>
      <w:pPr>
        <w:pStyle w:val="Heading3"/>
      </w:pPr>
      <w:r>
        <w:t xml:space="preserve">6. Используя меню редактора, включил подсветку синтаксиса.</w:t>
      </w:r>
    </w:p>
    <w:p>
      <w:pPr>
        <w:pStyle w:val="FirstParagraph"/>
      </w:pPr>
      <w:r>
        <w:drawing>
          <wp:inline>
            <wp:extent cx="3479800" cy="952500"/>
            <wp:effectExtent b="0" l="0" r="0" t="0"/>
            <wp:docPr descr="38scrsht" title="" id="1" name="Picture"/>
            <a:graphic>
              <a:graphicData uri="http://schemas.openxmlformats.org/drawingml/2006/picture">
                <pic:pic>
                  <pic:nvPicPr>
                    <pic:cNvPr descr="screens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6050107"/>
            <wp:effectExtent b="0" l="0" r="0" t="0"/>
            <wp:docPr descr="39scrsht" title="" id="1" name="Picture"/>
            <a:graphic>
              <a:graphicData uri="http://schemas.openxmlformats.org/drawingml/2006/picture">
                <pic:pic>
                  <pic:nvPicPr>
                    <pic:cNvPr descr="screens/3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50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1"/>
    <w:bookmarkEnd w:id="72"/>
    <w:bookmarkEnd w:id="73"/>
    <w:bookmarkStart w:id="74" w:name="вывод"/>
    <w:p>
      <w:pPr>
        <w:pStyle w:val="Heading1"/>
      </w:pPr>
      <w:r>
        <w:t xml:space="preserve">Вывод:</w:t>
      </w:r>
    </w:p>
    <w:p>
      <w:pPr>
        <w:pStyle w:val="FirstParagraph"/>
      </w:pPr>
      <w:r>
        <w:t xml:space="preserve">Благодаря этой лабораторной работе, я научился: пользоваться некоторыми опциями оболочки MC; приобрел навыки практической работы по просмотру каталогов и файлов.</w:t>
      </w:r>
    </w:p>
    <w:bookmarkEnd w:id="7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Relationship Type="http://schemas.openxmlformats.org/officeDocument/2006/relationships/image" Id="rId22" Target="media/rId22.jpg" /><Relationship Type="http://schemas.openxmlformats.org/officeDocument/2006/relationships/image" Id="rId24" Target="media/rId24.jpg" /><Relationship Type="http://schemas.openxmlformats.org/officeDocument/2006/relationships/image" Id="rId25" Target="media/rId25.jpg" /><Relationship Type="http://schemas.openxmlformats.org/officeDocument/2006/relationships/image" Id="rId26" Target="media/rId26.jpg" /><Relationship Type="http://schemas.openxmlformats.org/officeDocument/2006/relationships/image" Id="rId28" Target="media/rId28.jpg" /><Relationship Type="http://schemas.openxmlformats.org/officeDocument/2006/relationships/image" Id="rId30" Target="media/rId30.jpg" /><Relationship Type="http://schemas.openxmlformats.org/officeDocument/2006/relationships/image" Id="rId31" Target="media/rId31.jpg" /><Relationship Type="http://schemas.openxmlformats.org/officeDocument/2006/relationships/image" Id="rId32" Target="media/rId32.jpg" /><Relationship Type="http://schemas.openxmlformats.org/officeDocument/2006/relationships/image" Id="rId33" Target="media/rId33.jpg" /><Relationship Type="http://schemas.openxmlformats.org/officeDocument/2006/relationships/image" Id="rId34" Target="media/rId34.jpg" /><Relationship Type="http://schemas.openxmlformats.org/officeDocument/2006/relationships/image" Id="rId35" Target="media/rId35.jpg" /><Relationship Type="http://schemas.openxmlformats.org/officeDocument/2006/relationships/image" Id="rId36" Target="media/rId36.jpg" /><Relationship Type="http://schemas.openxmlformats.org/officeDocument/2006/relationships/image" Id="rId37" Target="media/rId37.jpg" /><Relationship Type="http://schemas.openxmlformats.org/officeDocument/2006/relationships/image" Id="rId39" Target="media/rId39.jpg" /><Relationship Type="http://schemas.openxmlformats.org/officeDocument/2006/relationships/image" Id="rId40" Target="media/rId40.jpg" /><Relationship Type="http://schemas.openxmlformats.org/officeDocument/2006/relationships/image" Id="rId41" Target="media/rId41.jpg" /><Relationship Type="http://schemas.openxmlformats.org/officeDocument/2006/relationships/image" Id="rId42" Target="media/rId42.jpg" /><Relationship Type="http://schemas.openxmlformats.org/officeDocument/2006/relationships/image" Id="rId43" Target="media/rId43.jpg" /><Relationship Type="http://schemas.openxmlformats.org/officeDocument/2006/relationships/image" Id="rId44" Target="media/rId44.jpg" /><Relationship Type="http://schemas.openxmlformats.org/officeDocument/2006/relationships/image" Id="rId45" Target="media/rId45.jpg" /><Relationship Type="http://schemas.openxmlformats.org/officeDocument/2006/relationships/image" Id="rId47" Target="media/rId47.jpg" /><Relationship Type="http://schemas.openxmlformats.org/officeDocument/2006/relationships/image" Id="rId48" Target="media/rId48.jpg" /><Relationship Type="http://schemas.openxmlformats.org/officeDocument/2006/relationships/image" Id="rId51" Target="media/rId51.jpg" /><Relationship Type="http://schemas.openxmlformats.org/officeDocument/2006/relationships/image" Id="rId53" Target="media/rId53.jpg" /><Relationship Type="http://schemas.openxmlformats.org/officeDocument/2006/relationships/image" Id="rId55" Target="media/rId55.jpg" /><Relationship Type="http://schemas.openxmlformats.org/officeDocument/2006/relationships/image" Id="rId57" Target="media/rId57.jpg" /><Relationship Type="http://schemas.openxmlformats.org/officeDocument/2006/relationships/image" Id="rId58" Target="media/rId58.jpg" /><Relationship Type="http://schemas.openxmlformats.org/officeDocument/2006/relationships/image" Id="rId59" Target="media/rId59.jpg" /><Relationship Type="http://schemas.openxmlformats.org/officeDocument/2006/relationships/image" Id="rId60" Target="media/rId60.jpg" /><Relationship Type="http://schemas.openxmlformats.org/officeDocument/2006/relationships/image" Id="rId61" Target="media/rId61.jpg" /><Relationship Type="http://schemas.openxmlformats.org/officeDocument/2006/relationships/image" Id="rId62" Target="media/rId62.jpg" /><Relationship Type="http://schemas.openxmlformats.org/officeDocument/2006/relationships/image" Id="rId63" Target="media/rId63.jpg" /><Relationship Type="http://schemas.openxmlformats.org/officeDocument/2006/relationships/image" Id="rId64" Target="media/rId64.jpg" /><Relationship Type="http://schemas.openxmlformats.org/officeDocument/2006/relationships/image" Id="rId65" Target="media/rId65.jpg" /><Relationship Type="http://schemas.openxmlformats.org/officeDocument/2006/relationships/image" Id="rId69" Target="media/rId69.jpg" /><Relationship Type="http://schemas.openxmlformats.org/officeDocument/2006/relationships/image" Id="rId70" Target="media/rId70.jpg" /><Relationship Type="http://schemas.openxmlformats.org/officeDocument/2006/relationships/image" Id="rId67" Target="media/rId67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Презентация лабараторной работы №8</dc:title>
  <dc:creator>Журавлев Георгий Иванович</dc:creator>
  <dc:language>ru-RU</dc:language>
  <cp:keywords/>
  <dcterms:created xsi:type="dcterms:W3CDTF">2021-05-04T06:55:35Z</dcterms:created>
  <dcterms:modified xsi:type="dcterms:W3CDTF">2021-05-04T06:55:35Z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